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140A0" w14:textId="1C277117" w:rsidR="002026F0" w:rsidRPr="003367B6" w:rsidRDefault="002026F0" w:rsidP="002026F0">
      <w:pPr>
        <w:jc w:val="center"/>
        <w:rPr>
          <w:b/>
          <w:bCs/>
          <w:sz w:val="36"/>
          <w:szCs w:val="36"/>
        </w:rPr>
      </w:pPr>
      <w:r w:rsidRPr="003367B6">
        <w:rPr>
          <w:b/>
          <w:bCs/>
          <w:sz w:val="36"/>
          <w:szCs w:val="36"/>
        </w:rPr>
        <w:t>Fondation Picard</w:t>
      </w:r>
      <w:r w:rsidR="003367B6">
        <w:rPr>
          <w:b/>
          <w:bCs/>
          <w:sz w:val="36"/>
          <w:szCs w:val="36"/>
        </w:rPr>
        <w:t xml:space="preserve"> </w:t>
      </w:r>
      <w:r w:rsidR="003367B6" w:rsidRPr="003367B6">
        <w:rPr>
          <w:i/>
          <w:iCs/>
          <w:sz w:val="12"/>
          <w:szCs w:val="12"/>
        </w:rPr>
        <w:t xml:space="preserve">(laisser la photo </w:t>
      </w:r>
      <w:r w:rsidR="003367B6">
        <w:rPr>
          <w:i/>
          <w:iCs/>
          <w:sz w:val="12"/>
          <w:szCs w:val="12"/>
        </w:rPr>
        <w:t xml:space="preserve">actuelle </w:t>
      </w:r>
      <w:r w:rsidR="003367B6" w:rsidRPr="003367B6">
        <w:rPr>
          <w:i/>
          <w:iCs/>
          <w:sz w:val="12"/>
          <w:szCs w:val="12"/>
        </w:rPr>
        <w:t>de fond)</w:t>
      </w:r>
    </w:p>
    <w:p w14:paraId="254913BE" w14:textId="52484A4A" w:rsidR="002026F0" w:rsidRDefault="002026F0" w:rsidP="002026F0">
      <w:pPr>
        <w:jc w:val="center"/>
      </w:pPr>
      <w:r>
        <w:t>16 BOULEVARD GARIBALDI</w:t>
      </w:r>
      <w:r w:rsidRPr="002026F0">
        <w:t xml:space="preserve"> </w:t>
      </w:r>
      <w:r>
        <w:t>–</w:t>
      </w:r>
      <w:r w:rsidRPr="002026F0">
        <w:t xml:space="preserve"> 92</w:t>
      </w:r>
      <w:r>
        <w:t>130</w:t>
      </w:r>
      <w:r w:rsidRPr="002026F0">
        <w:t xml:space="preserve"> ISSY-LES-MOULINEAUX CEDEX </w:t>
      </w:r>
      <w:r>
        <w:t>–</w:t>
      </w:r>
      <w:r w:rsidRPr="002026F0">
        <w:t xml:space="preserve"> </w:t>
      </w:r>
      <w:r>
        <w:t>France</w:t>
      </w:r>
    </w:p>
    <w:p w14:paraId="7D382F17" w14:textId="2F0AC564" w:rsidR="002026F0" w:rsidRDefault="003367B6" w:rsidP="002026F0">
      <w:pPr>
        <w:jc w:val="center"/>
      </w:pPr>
      <w:hyperlink r:id="rId5" w:history="1">
        <w:r w:rsidRPr="00D81EB3">
          <w:rPr>
            <w:rStyle w:val="Lienhypertexte"/>
          </w:rPr>
          <w:t>https://www.picard.fr/la-fondation-picard.html</w:t>
        </w:r>
      </w:hyperlink>
    </w:p>
    <w:p w14:paraId="1A3DD488" w14:textId="5C2FCFC3" w:rsidR="003367B6" w:rsidRPr="002026F0" w:rsidRDefault="003367B6" w:rsidP="002026F0">
      <w:pPr>
        <w:jc w:val="center"/>
      </w:pPr>
      <w:r w:rsidRPr="003367B6">
        <w:rPr>
          <w:noProof/>
        </w:rPr>
        <w:drawing>
          <wp:inline distT="0" distB="0" distL="0" distR="0" wp14:anchorId="314260BB" wp14:editId="5A85A732">
            <wp:extent cx="1587582" cy="406421"/>
            <wp:effectExtent l="0" t="0" r="0" b="0"/>
            <wp:docPr id="73720359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203592" name=""/>
                    <pic:cNvPicPr/>
                  </pic:nvPicPr>
                  <pic:blipFill>
                    <a:blip r:embed="rId6"/>
                    <a:stretch>
                      <a:fillRect/>
                    </a:stretch>
                  </pic:blipFill>
                  <pic:spPr>
                    <a:xfrm>
                      <a:off x="0" y="0"/>
                      <a:ext cx="1587582" cy="406421"/>
                    </a:xfrm>
                    <a:prstGeom prst="rect">
                      <a:avLst/>
                    </a:prstGeom>
                  </pic:spPr>
                </pic:pic>
              </a:graphicData>
            </a:graphic>
          </wp:inline>
        </w:drawing>
      </w:r>
    </w:p>
    <w:p w14:paraId="2C9535EC" w14:textId="77777777" w:rsidR="002026F0" w:rsidRDefault="002026F0" w:rsidP="00F77756">
      <w:pPr>
        <w:jc w:val="both"/>
      </w:pPr>
    </w:p>
    <w:p w14:paraId="24ECBFBE" w14:textId="44C3F4DA" w:rsidR="00073890" w:rsidRDefault="00F77756" w:rsidP="00F77756">
      <w:pPr>
        <w:jc w:val="both"/>
      </w:pPr>
      <w:r>
        <w:t>La Fondation Picard contribue à lutter contre le changement climatique et l’érosion de la biodiversité, tout en favorisant l’accès à une alimentation de qualité pour les publics les plus fragiles.</w:t>
      </w:r>
    </w:p>
    <w:p w14:paraId="50EFDFF0" w14:textId="77777777" w:rsidR="00F77756" w:rsidRDefault="00F77756" w:rsidP="00F77756">
      <w:pPr>
        <w:jc w:val="both"/>
      </w:pPr>
    </w:p>
    <w:p w14:paraId="0EE8F531" w14:textId="124F2552" w:rsidR="00F77756" w:rsidRPr="00F77756" w:rsidRDefault="00F77756" w:rsidP="00F77756">
      <w:pPr>
        <w:jc w:val="both"/>
        <w:rPr>
          <w:b/>
          <w:bCs/>
        </w:rPr>
      </w:pPr>
      <w:r w:rsidRPr="00F77756">
        <w:rPr>
          <w:b/>
          <w:bCs/>
        </w:rPr>
        <w:t>Une alimentation plus solidaire et plus respectueuse de l’environnement</w:t>
      </w:r>
      <w:r>
        <w:rPr>
          <w:b/>
          <w:bCs/>
        </w:rPr>
        <w:t>.</w:t>
      </w:r>
    </w:p>
    <w:p w14:paraId="1A13235B" w14:textId="3A6910D2" w:rsidR="00F77756" w:rsidRPr="00F77756" w:rsidRDefault="00F77756" w:rsidP="00F77756">
      <w:pPr>
        <w:jc w:val="both"/>
      </w:pPr>
      <w:r w:rsidRPr="00F77756">
        <w:t xml:space="preserve">Entreprise familiale créée il y a plus d’un siècle, la société Picard est devenue un acteur incontournable de la conception et de la commercialisation de produits surgelés. De longue date, l’entreprise s’est engagée dans une politique volontaire de responsabilité sociale et environnementale. Dons réguliers vers les banques alimentaires, produits issus de l’agriculture biologique ou </w:t>
      </w:r>
      <w:r w:rsidR="00520914">
        <w:t>de la pêche durable</w:t>
      </w:r>
      <w:r w:rsidRPr="00F77756">
        <w:t>… : autant d’actions qui témoignent de la volonté de Picard d’être un acteur engagé au-delà de sa simple responsabilité économique.</w:t>
      </w:r>
    </w:p>
    <w:p w14:paraId="6B4029A1" w14:textId="77777777" w:rsidR="00F77756" w:rsidRPr="00F77756" w:rsidRDefault="00F77756" w:rsidP="00F77756">
      <w:pPr>
        <w:jc w:val="both"/>
      </w:pPr>
      <w:r w:rsidRPr="00F77756">
        <w:t>Comme un prolongement logique de cette politique de développement durable, la Fondation Picard a été créée en 2014 abritée par la Fondation de France, afin de mettre en œuvre une démarche de mécénat autour de deux axes majeurs :</w:t>
      </w:r>
    </w:p>
    <w:p w14:paraId="3E6A31FE" w14:textId="77572EDE" w:rsidR="00F77756" w:rsidRDefault="00F77756" w:rsidP="00F77756">
      <w:pPr>
        <w:pStyle w:val="Paragraphedeliste"/>
        <w:numPr>
          <w:ilvl w:val="0"/>
          <w:numId w:val="1"/>
        </w:numPr>
        <w:jc w:val="both"/>
      </w:pPr>
      <w:r w:rsidRPr="00F77756">
        <w:t>Promouvoir une alimentation plus respectueuse de l’environnement et des hommes</w:t>
      </w:r>
      <w:r>
        <w:t> ;</w:t>
      </w:r>
    </w:p>
    <w:p w14:paraId="4D8A5C63" w14:textId="66ADFA06" w:rsidR="00F77756" w:rsidRDefault="00F77756" w:rsidP="00F77756">
      <w:pPr>
        <w:pStyle w:val="Paragraphedeliste"/>
        <w:numPr>
          <w:ilvl w:val="0"/>
          <w:numId w:val="1"/>
        </w:numPr>
        <w:jc w:val="both"/>
      </w:pPr>
      <w:r>
        <w:t>L</w:t>
      </w:r>
      <w:r w:rsidRPr="00F77756">
        <w:t>utter contre la précarité alimentaire</w:t>
      </w:r>
      <w:r>
        <w:t>.</w:t>
      </w:r>
    </w:p>
    <w:p w14:paraId="1440E73E" w14:textId="5A708E91" w:rsidR="00F77756" w:rsidRDefault="002026F0" w:rsidP="002026F0">
      <w:pPr>
        <w:spacing w:after="0" w:line="300" w:lineRule="atLeast"/>
        <w:jc w:val="both"/>
      </w:pPr>
      <w:r w:rsidRPr="002026F0">
        <w:t xml:space="preserve">Au quotidien, la Fondation soutient des initiatives en faveur de l’agroécologie et de l’agroforesterie, notamment à travers la plantation de haies et d’arbres au sein d’exploitations maraîchères. Elle agit également contre la précarité alimentaire en participant à la distribution de repas </w:t>
      </w:r>
      <w:r w:rsidR="00360099">
        <w:t xml:space="preserve">de qualité vers les </w:t>
      </w:r>
      <w:r w:rsidRPr="002026F0">
        <w:t>personnes les plus démunies</w:t>
      </w:r>
      <w:r w:rsidR="00360099">
        <w:t>.</w:t>
      </w:r>
    </w:p>
    <w:sectPr w:rsidR="00F777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905B07"/>
    <w:multiLevelType w:val="hybridMultilevel"/>
    <w:tmpl w:val="B8C011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670281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756"/>
    <w:rsid w:val="00073890"/>
    <w:rsid w:val="002026F0"/>
    <w:rsid w:val="003367B6"/>
    <w:rsid w:val="00360099"/>
    <w:rsid w:val="00402460"/>
    <w:rsid w:val="004810CC"/>
    <w:rsid w:val="00520914"/>
    <w:rsid w:val="00934174"/>
    <w:rsid w:val="00F777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BBC37"/>
  <w15:chartTrackingRefBased/>
  <w15:docId w15:val="{4C61E9C0-FE9E-4395-8517-0FA2C50D2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F777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F777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F77756"/>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F77756"/>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F77756"/>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F77756"/>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F77756"/>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F77756"/>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F77756"/>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77756"/>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F77756"/>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F77756"/>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F77756"/>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F77756"/>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F7775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F7775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F7775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F77756"/>
    <w:rPr>
      <w:rFonts w:eastAsiaTheme="majorEastAsia" w:cstheme="majorBidi"/>
      <w:color w:val="272727" w:themeColor="text1" w:themeTint="D8"/>
    </w:rPr>
  </w:style>
  <w:style w:type="paragraph" w:styleId="Titre">
    <w:name w:val="Title"/>
    <w:basedOn w:val="Normal"/>
    <w:next w:val="Normal"/>
    <w:link w:val="TitreCar"/>
    <w:uiPriority w:val="10"/>
    <w:qFormat/>
    <w:rsid w:val="00F777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F7775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F77756"/>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F7775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F77756"/>
    <w:pPr>
      <w:spacing w:before="160"/>
      <w:jc w:val="center"/>
    </w:pPr>
    <w:rPr>
      <w:i/>
      <w:iCs/>
      <w:color w:val="404040" w:themeColor="text1" w:themeTint="BF"/>
    </w:rPr>
  </w:style>
  <w:style w:type="character" w:customStyle="1" w:styleId="CitationCar">
    <w:name w:val="Citation Car"/>
    <w:basedOn w:val="Policepardfaut"/>
    <w:link w:val="Citation"/>
    <w:uiPriority w:val="29"/>
    <w:rsid w:val="00F77756"/>
    <w:rPr>
      <w:i/>
      <w:iCs/>
      <w:color w:val="404040" w:themeColor="text1" w:themeTint="BF"/>
    </w:rPr>
  </w:style>
  <w:style w:type="paragraph" w:styleId="Paragraphedeliste">
    <w:name w:val="List Paragraph"/>
    <w:basedOn w:val="Normal"/>
    <w:uiPriority w:val="34"/>
    <w:qFormat/>
    <w:rsid w:val="00F77756"/>
    <w:pPr>
      <w:ind w:left="720"/>
      <w:contextualSpacing/>
    </w:pPr>
  </w:style>
  <w:style w:type="character" w:styleId="Accentuationintense">
    <w:name w:val="Intense Emphasis"/>
    <w:basedOn w:val="Policepardfaut"/>
    <w:uiPriority w:val="21"/>
    <w:qFormat/>
    <w:rsid w:val="00F77756"/>
    <w:rPr>
      <w:i/>
      <w:iCs/>
      <w:color w:val="0F4761" w:themeColor="accent1" w:themeShade="BF"/>
    </w:rPr>
  </w:style>
  <w:style w:type="paragraph" w:styleId="Citationintense">
    <w:name w:val="Intense Quote"/>
    <w:basedOn w:val="Normal"/>
    <w:next w:val="Normal"/>
    <w:link w:val="CitationintenseCar"/>
    <w:uiPriority w:val="30"/>
    <w:qFormat/>
    <w:rsid w:val="00F777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F77756"/>
    <w:rPr>
      <w:i/>
      <w:iCs/>
      <w:color w:val="0F4761" w:themeColor="accent1" w:themeShade="BF"/>
    </w:rPr>
  </w:style>
  <w:style w:type="character" w:styleId="Rfrenceintense">
    <w:name w:val="Intense Reference"/>
    <w:basedOn w:val="Policepardfaut"/>
    <w:uiPriority w:val="32"/>
    <w:qFormat/>
    <w:rsid w:val="00F77756"/>
    <w:rPr>
      <w:b/>
      <w:bCs/>
      <w:smallCaps/>
      <w:color w:val="0F4761" w:themeColor="accent1" w:themeShade="BF"/>
      <w:spacing w:val="5"/>
    </w:rPr>
  </w:style>
  <w:style w:type="character" w:styleId="Lienhypertexte">
    <w:name w:val="Hyperlink"/>
    <w:basedOn w:val="Policepardfaut"/>
    <w:uiPriority w:val="99"/>
    <w:unhideWhenUsed/>
    <w:rsid w:val="002026F0"/>
    <w:rPr>
      <w:color w:val="467886" w:themeColor="hyperlink"/>
      <w:u w:val="single"/>
    </w:rPr>
  </w:style>
  <w:style w:type="character" w:styleId="Mentionnonrsolue">
    <w:name w:val="Unresolved Mention"/>
    <w:basedOn w:val="Policepardfaut"/>
    <w:uiPriority w:val="99"/>
    <w:semiHidden/>
    <w:unhideWhenUsed/>
    <w:rsid w:val="002026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picard.fr/la-fondation-picard.html"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244</Words>
  <Characters>1483</Characters>
  <Application>Microsoft Office Word</Application>
  <DocSecurity>0</DocSecurity>
  <Lines>26</Lines>
  <Paragraphs>11</Paragraphs>
  <ScaleCrop>false</ScaleCrop>
  <HeadingPairs>
    <vt:vector size="2" baseType="variant">
      <vt:variant>
        <vt:lpstr>Titre</vt:lpstr>
      </vt:variant>
      <vt:variant>
        <vt:i4>1</vt:i4>
      </vt:variant>
    </vt:vector>
  </HeadingPairs>
  <TitlesOfParts>
    <vt:vector size="1" baseType="lpstr">
      <vt:lpstr/>
    </vt:vector>
  </TitlesOfParts>
  <Company>Picard</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MERIAT Caroline</dc:creator>
  <cp:keywords/>
  <dc:description/>
  <cp:lastModifiedBy>TOWNSEND Gérald</cp:lastModifiedBy>
  <cp:revision>2</cp:revision>
  <dcterms:created xsi:type="dcterms:W3CDTF">2026-08-27T07:43:00Z</dcterms:created>
  <dcterms:modified xsi:type="dcterms:W3CDTF">2026-08-27T08:46:00Z</dcterms:modified>
</cp:coreProperties>
</file>